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0D" w:rsidRDefault="009221C4" w:rsidP="0011492E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="00502A1C">
        <w:tab/>
      </w:r>
      <w:r w:rsidRPr="009221C4">
        <w:rPr>
          <w:b/>
        </w:rPr>
        <w:t>Evan Zimroth</w:t>
      </w:r>
    </w:p>
    <w:p w:rsidR="00502A1C" w:rsidRDefault="00502A1C" w:rsidP="0011492E">
      <w:pPr>
        <w:spacing w:line="240" w:lineRule="auto"/>
        <w:rPr>
          <w:b/>
        </w:rPr>
      </w:pPr>
    </w:p>
    <w:p w:rsidR="00502A1C" w:rsidRDefault="00502A1C" w:rsidP="0011492E">
      <w:pPr>
        <w:spacing w:line="240" w:lineRule="auto"/>
      </w:pPr>
      <w:r>
        <w:t>Professor of English; Associate Director, Program in Jewish Studies</w:t>
      </w:r>
    </w:p>
    <w:p w:rsidR="009221C4" w:rsidRDefault="00502A1C" w:rsidP="0011492E">
      <w:pPr>
        <w:spacing w:line="240" w:lineRule="auto"/>
      </w:pPr>
      <w:r>
        <w:t xml:space="preserve">Queens College, </w:t>
      </w:r>
      <w:proofErr w:type="gramStart"/>
      <w:r>
        <w:t>The</w:t>
      </w:r>
      <w:proofErr w:type="gramEnd"/>
      <w:r>
        <w:t xml:space="preserve"> </w:t>
      </w:r>
      <w:r w:rsidR="009221C4">
        <w:t>City University of New York</w:t>
      </w:r>
    </w:p>
    <w:p w:rsidR="00502A1C" w:rsidRDefault="00502A1C" w:rsidP="0011492E">
      <w:pPr>
        <w:spacing w:line="240" w:lineRule="auto"/>
      </w:pPr>
      <w:r>
        <w:t>Ph.D. Columbia University; F. J. H. Woodbridge Distinguished Fellow</w:t>
      </w:r>
    </w:p>
    <w:p w:rsidR="00F81B14" w:rsidRDefault="00502A1C" w:rsidP="00A40694">
      <w:pPr>
        <w:spacing w:line="240" w:lineRule="auto"/>
      </w:pPr>
      <w:r>
        <w:t xml:space="preserve">Tel. +1 646 262 5644    </w:t>
      </w:r>
      <w:hyperlink r:id="rId4" w:history="1">
        <w:r w:rsidR="009221C4" w:rsidRPr="00243E1E">
          <w:rPr>
            <w:rStyle w:val="Hyperlink"/>
          </w:rPr>
          <w:t>evan.zimroth@qc.cuny.edu</w:t>
        </w:r>
      </w:hyperlink>
    </w:p>
    <w:p w:rsidR="00A40694" w:rsidRDefault="00A40694" w:rsidP="00A40694">
      <w:pPr>
        <w:spacing w:line="240" w:lineRule="auto"/>
      </w:pPr>
    </w:p>
    <w:p w:rsidR="00A40694" w:rsidRDefault="00A40694" w:rsidP="00A40694">
      <w:pPr>
        <w:spacing w:line="240" w:lineRule="auto"/>
      </w:pPr>
    </w:p>
    <w:p w:rsidR="009221C4" w:rsidRDefault="009221C4" w:rsidP="00DF33AB">
      <w:r w:rsidRPr="009221C4">
        <w:rPr>
          <w:b/>
        </w:rPr>
        <w:t>Books</w:t>
      </w:r>
      <w:r>
        <w:t>:</w:t>
      </w:r>
    </w:p>
    <w:p w:rsidR="00502A1C" w:rsidRDefault="009221C4" w:rsidP="00DF33AB">
      <w:r w:rsidRPr="009221C4">
        <w:rPr>
          <w:u w:val="single"/>
        </w:rPr>
        <w:t xml:space="preserve">Collusion </w:t>
      </w:r>
      <w:r>
        <w:t xml:space="preserve">(memoir), Harper Collins, 2000.  </w:t>
      </w:r>
    </w:p>
    <w:p w:rsidR="009221C4" w:rsidRDefault="009221C4" w:rsidP="00502A1C">
      <w:pPr>
        <w:ind w:left="720"/>
      </w:pPr>
      <w:r>
        <w:t xml:space="preserve">Published also in England, Germany, Holland, Italy, Japan, Australia, </w:t>
      </w:r>
      <w:proofErr w:type="gramStart"/>
      <w:r>
        <w:t>New</w:t>
      </w:r>
      <w:proofErr w:type="gramEnd"/>
      <w:r>
        <w:t xml:space="preserve"> Zealand.  Featured on front page of </w:t>
      </w:r>
      <w:r w:rsidRPr="009221C4">
        <w:rPr>
          <w:u w:val="single"/>
        </w:rPr>
        <w:t>The London</w:t>
      </w:r>
      <w:r>
        <w:t xml:space="preserve"> (Sunday) </w:t>
      </w:r>
      <w:r w:rsidRPr="009221C4">
        <w:rPr>
          <w:u w:val="single"/>
        </w:rPr>
        <w:t>Times</w:t>
      </w:r>
      <w:r>
        <w:t xml:space="preserve">; first serial rights to </w:t>
      </w:r>
      <w:r w:rsidRPr="009221C4">
        <w:rPr>
          <w:u w:val="single"/>
        </w:rPr>
        <w:t>Cosmopolitan</w:t>
      </w:r>
      <w:r>
        <w:t>; film option with Alba Films (Scotland and Estonia).</w:t>
      </w:r>
      <w:r w:rsidR="00D50BF7">
        <w:t xml:space="preserve">  Reprinted in Germany, 2016.</w:t>
      </w:r>
    </w:p>
    <w:p w:rsidR="00F661EB" w:rsidRDefault="009221C4" w:rsidP="00DF33AB">
      <w:r w:rsidRPr="009221C4">
        <w:rPr>
          <w:u w:val="single"/>
        </w:rPr>
        <w:t>Gangsters</w:t>
      </w:r>
      <w:r>
        <w:t xml:space="preserve"> (novel), Crown, 1996.  </w:t>
      </w:r>
    </w:p>
    <w:p w:rsidR="009221C4" w:rsidRDefault="009221C4" w:rsidP="00F661EB">
      <w:pPr>
        <w:ind w:firstLine="720"/>
      </w:pPr>
      <w:r>
        <w:t>Awarded National Jewish Book Award for Fiction, 1996.</w:t>
      </w:r>
    </w:p>
    <w:p w:rsidR="009221C4" w:rsidRDefault="009221C4" w:rsidP="00DF33AB">
      <w:r w:rsidRPr="009221C4">
        <w:rPr>
          <w:u w:val="single"/>
        </w:rPr>
        <w:t>Dead, Dinner or Naked</w:t>
      </w:r>
      <w:r>
        <w:t xml:space="preserve"> (poe</w:t>
      </w:r>
      <w:r w:rsidR="00F661EB">
        <w:t xml:space="preserve">try), </w:t>
      </w:r>
      <w:proofErr w:type="spellStart"/>
      <w:r w:rsidR="00F661EB">
        <w:t>TriQuarterly</w:t>
      </w:r>
      <w:proofErr w:type="spellEnd"/>
      <w:r w:rsidR="00F661EB">
        <w:t>/Northwestern University Press,</w:t>
      </w:r>
      <w:r>
        <w:t xml:space="preserve"> 1993.</w:t>
      </w:r>
    </w:p>
    <w:p w:rsidR="009221C4" w:rsidRDefault="009221C4" w:rsidP="00DF33AB">
      <w:r w:rsidRPr="009221C4">
        <w:rPr>
          <w:u w:val="single"/>
        </w:rPr>
        <w:t>Giselle Considers Her Future</w:t>
      </w:r>
      <w:r>
        <w:t xml:space="preserve"> (poetry), Carnegie Mellon Classic Contemporary, 1978 and 1996.</w:t>
      </w:r>
    </w:p>
    <w:p w:rsidR="00F81B14" w:rsidRDefault="00F81B14" w:rsidP="00DF33AB"/>
    <w:p w:rsidR="00001263" w:rsidRDefault="00B1141E" w:rsidP="00DF33AB">
      <w:r>
        <w:rPr>
          <w:b/>
        </w:rPr>
        <w:t>Essay</w:t>
      </w:r>
      <w:r w:rsidR="008C5871">
        <w:rPr>
          <w:b/>
        </w:rPr>
        <w:t>s</w:t>
      </w:r>
      <w:r>
        <w:rPr>
          <w:b/>
        </w:rPr>
        <w:t xml:space="preserve"> and Article</w:t>
      </w:r>
      <w:r w:rsidR="000D7107">
        <w:rPr>
          <w:b/>
        </w:rPr>
        <w:t xml:space="preserve">s </w:t>
      </w:r>
      <w:r w:rsidR="00B21356">
        <w:t>(selected)</w:t>
      </w:r>
      <w:r w:rsidR="00001263">
        <w:t>:</w:t>
      </w:r>
    </w:p>
    <w:p w:rsidR="0021594B" w:rsidRDefault="0021594B" w:rsidP="00DF33AB">
      <w:r>
        <w:t>‘Virginia, Lydia and Foreignness’</w:t>
      </w:r>
      <w:r w:rsidR="00DD1C50">
        <w:t xml:space="preserve"> (on Virginia Woolf, Lydia </w:t>
      </w:r>
      <w:proofErr w:type="spellStart"/>
      <w:r w:rsidR="00DD1C50">
        <w:t>Lopokova</w:t>
      </w:r>
      <w:proofErr w:type="spellEnd"/>
      <w:r w:rsidR="00DD1C50">
        <w:t>, and Bloomsbury modernism),</w:t>
      </w:r>
      <w:r>
        <w:t xml:space="preserve"> under review.</w:t>
      </w:r>
    </w:p>
    <w:p w:rsidR="00001263" w:rsidRDefault="00001263" w:rsidP="00DF33AB">
      <w:r>
        <w:t xml:space="preserve">‘The Limits (If Any) of Holocaust Discourse’, </w:t>
      </w:r>
      <w:r w:rsidRPr="00001263">
        <w:rPr>
          <w:u w:val="single"/>
        </w:rPr>
        <w:t>Problems of Literary Genres</w:t>
      </w:r>
      <w:r>
        <w:t>, University of Lodz, Poland, 2012.</w:t>
      </w:r>
    </w:p>
    <w:p w:rsidR="00001263" w:rsidRDefault="00001263" w:rsidP="00DF33AB">
      <w:r>
        <w:t>Biographical essay on</w:t>
      </w:r>
      <w:r w:rsidR="009A3A44">
        <w:t xml:space="preserve"> the coded </w:t>
      </w:r>
      <w:r w:rsidR="00B1141E">
        <w:t>diaries of</w:t>
      </w:r>
      <w:r>
        <w:t xml:space="preserve"> John Maynard Keynes, </w:t>
      </w:r>
      <w:r w:rsidRPr="00001263">
        <w:rPr>
          <w:u w:val="single"/>
        </w:rPr>
        <w:t>More Intelligent Life</w:t>
      </w:r>
      <w:r>
        <w:t xml:space="preserve"> (cultural journa</w:t>
      </w:r>
      <w:r w:rsidR="005872C9">
        <w:t xml:space="preserve">l of </w:t>
      </w:r>
      <w:r w:rsidR="005872C9" w:rsidRPr="00F661EB">
        <w:rPr>
          <w:u w:val="single"/>
        </w:rPr>
        <w:t>The Economist</w:t>
      </w:r>
      <w:r w:rsidR="005872C9">
        <w:t>),</w:t>
      </w:r>
      <w:r w:rsidR="00F661EB">
        <w:t xml:space="preserve"> </w:t>
      </w:r>
      <w:proofErr w:type="gramStart"/>
      <w:r>
        <w:t>Winter</w:t>
      </w:r>
      <w:proofErr w:type="gramEnd"/>
      <w:r>
        <w:t xml:space="preserve"> 2010.</w:t>
      </w:r>
    </w:p>
    <w:p w:rsidR="00001263" w:rsidRDefault="00001263" w:rsidP="00DF33AB">
      <w:r>
        <w:t>‘In Search of Isaiah Berlin’, keynote introductory</w:t>
      </w:r>
      <w:r w:rsidR="00177449">
        <w:t xml:space="preserve"> speech</w:t>
      </w:r>
      <w:r>
        <w:t xml:space="preserve"> and biographical essay, </w:t>
      </w:r>
      <w:r w:rsidRPr="00001263">
        <w:rPr>
          <w:u w:val="single"/>
        </w:rPr>
        <w:t>The Book of Isaiah</w:t>
      </w:r>
      <w:r>
        <w:t xml:space="preserve">, </w:t>
      </w:r>
      <w:proofErr w:type="spellStart"/>
      <w:r>
        <w:t>ed.Henry</w:t>
      </w:r>
      <w:proofErr w:type="spellEnd"/>
      <w:r>
        <w:t xml:space="preserve"> Hardy, The </w:t>
      </w:r>
      <w:proofErr w:type="spellStart"/>
      <w:r>
        <w:t>Boydell</w:t>
      </w:r>
      <w:proofErr w:type="spellEnd"/>
      <w:r>
        <w:t xml:space="preserve"> Press and Wolfson College, Oxford, 2009.</w:t>
      </w:r>
    </w:p>
    <w:p w:rsidR="00F81B14" w:rsidRDefault="00001263" w:rsidP="00DF33AB">
      <w:r>
        <w:t xml:space="preserve">‘Marilyn at the </w:t>
      </w:r>
      <w:proofErr w:type="spellStart"/>
      <w:r>
        <w:t>Mikveh</w:t>
      </w:r>
      <w:proofErr w:type="spellEnd"/>
      <w:r>
        <w:t xml:space="preserve">’, </w:t>
      </w:r>
      <w:r w:rsidRPr="00001263">
        <w:rPr>
          <w:u w:val="single"/>
        </w:rPr>
        <w:t xml:space="preserve">All </w:t>
      </w:r>
      <w:proofErr w:type="gramStart"/>
      <w:r w:rsidRPr="00001263">
        <w:rPr>
          <w:u w:val="single"/>
        </w:rPr>
        <w:t>The</w:t>
      </w:r>
      <w:proofErr w:type="gramEnd"/>
      <w:r w:rsidRPr="00001263">
        <w:rPr>
          <w:u w:val="single"/>
        </w:rPr>
        <w:t xml:space="preserve"> Available Light:  A Marilyn Monroe Reader</w:t>
      </w:r>
      <w:r>
        <w:t xml:space="preserve">, ed. </w:t>
      </w:r>
      <w:proofErr w:type="spellStart"/>
      <w:r>
        <w:t>Yona</w:t>
      </w:r>
      <w:proofErr w:type="spellEnd"/>
      <w:r>
        <w:t xml:space="preserve"> </w:t>
      </w:r>
      <w:proofErr w:type="spellStart"/>
      <w:r>
        <w:t>Zeldis</w:t>
      </w:r>
      <w:proofErr w:type="spellEnd"/>
      <w:r>
        <w:t xml:space="preserve"> McDonough, Simon &amp; Schuster, </w:t>
      </w:r>
      <w:r w:rsidR="00B21356">
        <w:t>2001; also published in Germany.</w:t>
      </w:r>
    </w:p>
    <w:p w:rsidR="000D7107" w:rsidRDefault="000D7107" w:rsidP="00DF33AB"/>
    <w:p w:rsidR="002B0553" w:rsidRDefault="002B0553" w:rsidP="00DF33AB">
      <w:pPr>
        <w:rPr>
          <w:b/>
        </w:rPr>
      </w:pPr>
      <w:r w:rsidRPr="002B0553">
        <w:rPr>
          <w:b/>
        </w:rPr>
        <w:t>Other:</w:t>
      </w:r>
    </w:p>
    <w:p w:rsidR="00F661EB" w:rsidRDefault="00F661EB" w:rsidP="00DF33AB">
      <w:r>
        <w:t>‘Text Rain’, a “landmark”</w:t>
      </w:r>
      <w:r w:rsidR="002B0553">
        <w:t xml:space="preserve"> interactive video installation, by Camille </w:t>
      </w:r>
      <w:proofErr w:type="spellStart"/>
      <w:r w:rsidR="002B0553">
        <w:t>Utterback</w:t>
      </w:r>
      <w:proofErr w:type="spellEnd"/>
      <w:r w:rsidR="002B0553">
        <w:t xml:space="preserve"> and</w:t>
      </w:r>
      <w:r w:rsidR="008C5871">
        <w:t xml:space="preserve"> Rom</w:t>
      </w:r>
      <w:r>
        <w:t xml:space="preserve">y </w:t>
      </w:r>
      <w:proofErr w:type="spellStart"/>
      <w:r>
        <w:t>Achituv</w:t>
      </w:r>
      <w:proofErr w:type="spellEnd"/>
      <w:r>
        <w:t xml:space="preserve">, of </w:t>
      </w:r>
      <w:r w:rsidR="008C5871">
        <w:t>the text of</w:t>
      </w:r>
      <w:r>
        <w:t xml:space="preserve"> the poem</w:t>
      </w:r>
      <w:r w:rsidR="002B0553">
        <w:t xml:space="preserve"> ‘Talk, You’, from </w:t>
      </w:r>
      <w:r w:rsidR="002B0553" w:rsidRPr="00AA2509">
        <w:rPr>
          <w:u w:val="single"/>
        </w:rPr>
        <w:t>Dead, Dinner or Naked</w:t>
      </w:r>
      <w:r w:rsidR="008C5871">
        <w:t xml:space="preserve">.  </w:t>
      </w:r>
    </w:p>
    <w:p w:rsidR="002B0553" w:rsidRDefault="0071514C" w:rsidP="00F661EB">
      <w:pPr>
        <w:ind w:left="720"/>
      </w:pPr>
      <w:r>
        <w:t xml:space="preserve">Highlighted in </w:t>
      </w:r>
      <w:r w:rsidR="002B0553">
        <w:t>exhibition</w:t>
      </w:r>
      <w:r w:rsidR="00F661EB">
        <w:t>s</w:t>
      </w:r>
      <w:r>
        <w:t xml:space="preserve"> at The Smithsonian (Washington, DC), 2015;</w:t>
      </w:r>
      <w:r w:rsidR="002B0553">
        <w:t xml:space="preserve"> </w:t>
      </w:r>
      <w:r>
        <w:t xml:space="preserve">in </w:t>
      </w:r>
      <w:r w:rsidR="002B0553">
        <w:t>South Carolina</w:t>
      </w:r>
      <w:r w:rsidR="00F661EB">
        <w:t xml:space="preserve">, 2013; </w:t>
      </w:r>
      <w:r w:rsidR="002B0553">
        <w:t>North Carolina</w:t>
      </w:r>
      <w:r w:rsidR="0021594B">
        <w:t xml:space="preserve">, 2012; </w:t>
      </w:r>
      <w:r w:rsidR="002B0553">
        <w:t>Buenos Aires</w:t>
      </w:r>
      <w:r w:rsidR="00F661EB">
        <w:t>, 2012</w:t>
      </w:r>
      <w:r w:rsidR="002B0553">
        <w:t xml:space="preserve">; </w:t>
      </w:r>
      <w:r w:rsidR="007F5D11">
        <w:t xml:space="preserve">permanent installation </w:t>
      </w:r>
      <w:r w:rsidR="002B0553">
        <w:t xml:space="preserve">in the lobby of </w:t>
      </w:r>
      <w:proofErr w:type="spellStart"/>
      <w:r w:rsidR="002B0553">
        <w:t>Itau</w:t>
      </w:r>
      <w:proofErr w:type="spellEnd"/>
      <w:r w:rsidR="002B0553">
        <w:t>, the largest bank of Brazil,</w:t>
      </w:r>
      <w:r w:rsidR="007F5D11">
        <w:t xml:space="preserve"> Sao Paolo, 2010</w:t>
      </w:r>
      <w:r w:rsidR="002B0553">
        <w:t xml:space="preserve">; </w:t>
      </w:r>
      <w:r w:rsidR="00F661EB">
        <w:t xml:space="preserve"> </w:t>
      </w:r>
      <w:r w:rsidR="002B0553">
        <w:t>shown also in Korea, Japan, Israel, Italy and other countries.</w:t>
      </w:r>
      <w:r w:rsidR="00DD1C50">
        <w:t xml:space="preserve"> Outside of the U.S., the installation features the poem in translation.  Found</w:t>
      </w:r>
      <w:r w:rsidR="00F661EB">
        <w:t xml:space="preserve"> </w:t>
      </w:r>
      <w:r w:rsidR="008C5871">
        <w:t>on</w:t>
      </w:r>
      <w:r w:rsidR="00DD1C50">
        <w:t xml:space="preserve"> various</w:t>
      </w:r>
      <w:r w:rsidR="008C5871">
        <w:t xml:space="preserve"> </w:t>
      </w:r>
      <w:r w:rsidR="00DD1C50">
        <w:t>YouTube sites.</w:t>
      </w:r>
    </w:p>
    <w:p w:rsidR="00AA2509" w:rsidRDefault="0071514C" w:rsidP="00DF33AB">
      <w:r>
        <w:t>Featured Interview</w:t>
      </w:r>
      <w:r w:rsidR="00AA2509">
        <w:t>,</w:t>
      </w:r>
      <w:r w:rsidR="00424E12">
        <w:t xml:space="preserve"> ‘Five Books’,</w:t>
      </w:r>
      <w:r w:rsidR="00AA2509">
        <w:t xml:space="preserve"> </w:t>
      </w:r>
      <w:hyperlink r:id="rId5" w:history="1">
        <w:r w:rsidR="00AA2509" w:rsidRPr="00243E1E">
          <w:rPr>
            <w:rStyle w:val="Hyperlink"/>
          </w:rPr>
          <w:t>www.TheBrowser.com</w:t>
        </w:r>
      </w:hyperlink>
      <w:r w:rsidR="00AA2509">
        <w:t>, 2010.</w:t>
      </w:r>
    </w:p>
    <w:p w:rsidR="00342D9B" w:rsidRDefault="00342D9B" w:rsidP="00DF33AB">
      <w:r>
        <w:t xml:space="preserve">Poetry reading, “CUNY Writers </w:t>
      </w:r>
      <w:proofErr w:type="gramStart"/>
      <w:r>
        <w:t>Against</w:t>
      </w:r>
      <w:proofErr w:type="gramEnd"/>
      <w:r>
        <w:t xml:space="preserve"> Austerity,” Cooper Union, NYC, March 2016.</w:t>
      </w:r>
    </w:p>
    <w:p w:rsidR="00AA2509" w:rsidRDefault="00AA2509" w:rsidP="00DF33AB"/>
    <w:p w:rsidR="00AA2509" w:rsidRDefault="00AA2509" w:rsidP="00DF33AB">
      <w:r w:rsidRPr="00AA2509">
        <w:rPr>
          <w:b/>
        </w:rPr>
        <w:t>Lectures</w:t>
      </w:r>
      <w:r w:rsidR="00B7547F">
        <w:t xml:space="preserve"> </w:t>
      </w:r>
      <w:r w:rsidR="00B7547F" w:rsidRPr="00B7547F">
        <w:rPr>
          <w:b/>
        </w:rPr>
        <w:t>and Oral Presentations</w:t>
      </w:r>
      <w:r w:rsidR="00B7547F">
        <w:t>:</w:t>
      </w:r>
    </w:p>
    <w:p w:rsidR="008B61A7" w:rsidRDefault="008B61A7" w:rsidP="00DF33AB">
      <w:r>
        <w:t>‘Virginia, Lydia and Foreignness’, 23</w:t>
      </w:r>
      <w:r w:rsidRPr="008B61A7">
        <w:rPr>
          <w:vertAlign w:val="superscript"/>
        </w:rPr>
        <w:t>rd</w:t>
      </w:r>
      <w:r>
        <w:t xml:space="preserve"> Annual Conference on Virginia Woolf, Vancouver, Canada, June 2013.</w:t>
      </w:r>
      <w:r w:rsidR="0071514C">
        <w:t xml:space="preserve">  </w:t>
      </w:r>
    </w:p>
    <w:p w:rsidR="00AA2509" w:rsidRDefault="00AA2509" w:rsidP="00DF33AB">
      <w:r>
        <w:t>‘</w:t>
      </w:r>
      <w:proofErr w:type="spellStart"/>
      <w:r>
        <w:t>Litvaks</w:t>
      </w:r>
      <w:proofErr w:type="spellEnd"/>
      <w:r>
        <w:t xml:space="preserve"> in the United States and Lithuanian Public Policy’, conference on Lithuanian Jewry, University College, London, December 2012.</w:t>
      </w:r>
    </w:p>
    <w:p w:rsidR="00AA2509" w:rsidRDefault="00AA2509" w:rsidP="00DF33AB">
      <w:r>
        <w:t>‘</w:t>
      </w:r>
      <w:proofErr w:type="spellStart"/>
      <w:r>
        <w:t>Litvaks</w:t>
      </w:r>
      <w:proofErr w:type="spellEnd"/>
      <w:r>
        <w:t>, the Holocaust, and Public Policy in Lithuania’, Riga, June 2012.</w:t>
      </w:r>
    </w:p>
    <w:p w:rsidR="00394A0C" w:rsidRDefault="00394A0C" w:rsidP="00DF33AB">
      <w:r>
        <w:t>‘Using the Computer to Compose Poetry’, Symposium on English Language Usage, University of Cambridge, June 2011.</w:t>
      </w:r>
    </w:p>
    <w:p w:rsidR="00C313E4" w:rsidRDefault="00AA2509" w:rsidP="00DF33AB">
      <w:r>
        <w:t xml:space="preserve">‘Post-Holocaust Poetry: </w:t>
      </w:r>
      <w:r w:rsidR="0021594B">
        <w:t xml:space="preserve"> Are There Limits?</w:t>
      </w:r>
      <w:proofErr w:type="gramStart"/>
      <w:r w:rsidR="0021594B">
        <w:t>’,</w:t>
      </w:r>
      <w:proofErr w:type="gramEnd"/>
      <w:r w:rsidR="00394A0C">
        <w:t xml:space="preserve"> keynote lecture at conference on linguistics,</w:t>
      </w:r>
      <w:r>
        <w:t xml:space="preserve"> </w:t>
      </w:r>
      <w:r w:rsidR="008C5871">
        <w:t xml:space="preserve">University of </w:t>
      </w:r>
      <w:r>
        <w:t>Lodz, Poland, April 2011.</w:t>
      </w:r>
    </w:p>
    <w:p w:rsidR="00AA2509" w:rsidRDefault="00AA2509" w:rsidP="00DF33AB">
      <w:r>
        <w:t xml:space="preserve">‘Contemporary American Holocaust Poetry’, Vilnius Yiddish Institute, June 2010, and </w:t>
      </w:r>
      <w:proofErr w:type="gramStart"/>
      <w:r>
        <w:t>The</w:t>
      </w:r>
      <w:proofErr w:type="gramEnd"/>
      <w:r>
        <w:t xml:space="preserve"> </w:t>
      </w:r>
      <w:proofErr w:type="spellStart"/>
      <w:r>
        <w:t>Rothermere</w:t>
      </w:r>
      <w:proofErr w:type="spellEnd"/>
      <w:r>
        <w:t xml:space="preserve"> American Institute, Oxford University, October 2010.</w:t>
      </w:r>
    </w:p>
    <w:p w:rsidR="006D352A" w:rsidRDefault="00394A0C" w:rsidP="00DF33AB">
      <w:r>
        <w:t>Introductory s</w:t>
      </w:r>
      <w:r w:rsidR="0021594B">
        <w:t>peaker</w:t>
      </w:r>
      <w:r w:rsidR="006D352A">
        <w:t>, ‘Sounds of Silence’, Photographic Exhibition of Lithuanian-Jewish sites, The Graduate Center of The City University of New York, September 2010.</w:t>
      </w:r>
    </w:p>
    <w:p w:rsidR="00B7547F" w:rsidRDefault="00B7547F" w:rsidP="00DF33AB">
      <w:r>
        <w:t>Organizer, introductory remarks, Symposium on ‘Isaiah Berlin:  Liberalism and Zionism’, The Graduate Center, CUNY, October 2009.</w:t>
      </w:r>
    </w:p>
    <w:p w:rsidR="00C313E4" w:rsidRDefault="006D352A" w:rsidP="00DF33AB">
      <w:r>
        <w:t>‘Isaiah Berlin:  Baltic Jew’, Jewish Center, Vilnius, Lithuania, June 2009, and University of Cambridge, October 2009.</w:t>
      </w:r>
    </w:p>
    <w:p w:rsidR="00E609BD" w:rsidRDefault="00E609BD" w:rsidP="00DF33AB">
      <w:r>
        <w:t xml:space="preserve">‘Lydia </w:t>
      </w:r>
      <w:proofErr w:type="spellStart"/>
      <w:r>
        <w:t>Lopokova</w:t>
      </w:r>
      <w:proofErr w:type="spellEnd"/>
      <w:r>
        <w:t xml:space="preserve"> and John Maynard Keynes’, University of Cambridge, October 2005.</w:t>
      </w:r>
    </w:p>
    <w:p w:rsidR="00E609BD" w:rsidRDefault="00E609BD" w:rsidP="00DF33AB"/>
    <w:p w:rsidR="00E609BD" w:rsidRPr="00E609BD" w:rsidRDefault="00E609BD" w:rsidP="00DF33AB">
      <w:pPr>
        <w:rPr>
          <w:b/>
        </w:rPr>
      </w:pPr>
      <w:r w:rsidRPr="00E609BD">
        <w:rPr>
          <w:b/>
        </w:rPr>
        <w:t>Honors:</w:t>
      </w:r>
    </w:p>
    <w:p w:rsidR="00B7547F" w:rsidRDefault="00B7547F" w:rsidP="00B7547F">
      <w:r>
        <w:t>Awarded Millennium M</w:t>
      </w:r>
      <w:r w:rsidR="00FF6C55">
        <w:t xml:space="preserve">edal of Honor by </w:t>
      </w:r>
      <w:r w:rsidR="00B21356">
        <w:t>the Rep</w:t>
      </w:r>
      <w:r w:rsidR="00342D9B">
        <w:t xml:space="preserve">ublic of Lithuania, </w:t>
      </w:r>
      <w:r>
        <w:t>for ‘service</w:t>
      </w:r>
      <w:r w:rsidR="00FF6C55">
        <w:t>s</w:t>
      </w:r>
      <w:r>
        <w:t xml:space="preserve"> to L</w:t>
      </w:r>
      <w:r w:rsidR="00342D9B">
        <w:t>ithuania and the Jewish Nation’, 2009.</w:t>
      </w:r>
      <w:r>
        <w:t xml:space="preserve"> </w:t>
      </w:r>
    </w:p>
    <w:p w:rsidR="00E609BD" w:rsidRDefault="0071514C" w:rsidP="00DF33AB">
      <w:r>
        <w:t xml:space="preserve">Life Member (elected), </w:t>
      </w:r>
      <w:r w:rsidR="00E609BD">
        <w:t xml:space="preserve">Clare Hall, University </w:t>
      </w:r>
      <w:r w:rsidR="00B7547F">
        <w:t>of Cambridge, 2004.</w:t>
      </w:r>
    </w:p>
    <w:p w:rsidR="00B7547F" w:rsidRDefault="00B7547F" w:rsidP="00DF33AB">
      <w:r>
        <w:t>Visiting Fellow</w:t>
      </w:r>
      <w:r w:rsidR="000D7107">
        <w:t xml:space="preserve"> (elected)</w:t>
      </w:r>
      <w:r>
        <w:t>, Clare Hall, University of Cambridge, 2003.</w:t>
      </w:r>
    </w:p>
    <w:p w:rsidR="00E609BD" w:rsidRDefault="00F81B14" w:rsidP="00DF33AB">
      <w:r>
        <w:t>National Jewish Book Award for Fiction, 1996.</w:t>
      </w:r>
    </w:p>
    <w:p w:rsidR="00DD1C50" w:rsidRDefault="00DD1C50" w:rsidP="00DF33AB"/>
    <w:p w:rsidR="00DD1C50" w:rsidRDefault="00DD1C50" w:rsidP="00DF33AB">
      <w:r w:rsidRPr="00DD1C50">
        <w:rPr>
          <w:b/>
        </w:rPr>
        <w:t>International Activities</w:t>
      </w:r>
      <w:r>
        <w:t>:</w:t>
      </w:r>
    </w:p>
    <w:p w:rsidR="00DD1C50" w:rsidRDefault="003D749C" w:rsidP="00DF33AB">
      <w:r>
        <w:t xml:space="preserve">Elected </w:t>
      </w:r>
      <w:r w:rsidR="00DD1C50">
        <w:t>Board,</w:t>
      </w:r>
      <w:r>
        <w:t xml:space="preserve"> </w:t>
      </w:r>
      <w:r w:rsidR="00DD1C50">
        <w:t xml:space="preserve">The European </w:t>
      </w:r>
      <w:r w:rsidR="000D7107">
        <w:t>Humanities University (Belarussian</w:t>
      </w:r>
      <w:r w:rsidR="00DD1C50">
        <w:t xml:space="preserve"> university-in-exile,</w:t>
      </w:r>
      <w:r w:rsidR="000D7107">
        <w:t xml:space="preserve"> in Vilnius, Lithuania), </w:t>
      </w:r>
      <w:r w:rsidR="00DD1C50">
        <w:t>2012.</w:t>
      </w:r>
      <w:r>
        <w:t xml:space="preserve">  Chair of sub-committee on curriculum reform, </w:t>
      </w:r>
      <w:proofErr w:type="gramStart"/>
      <w:r>
        <w:t>Spring</w:t>
      </w:r>
      <w:proofErr w:type="gramEnd"/>
      <w:r>
        <w:t xml:space="preserve"> 2017.</w:t>
      </w:r>
    </w:p>
    <w:p w:rsidR="00DD1C50" w:rsidRDefault="00DD1C50" w:rsidP="00DF33AB">
      <w:r>
        <w:t>Advisor to the B</w:t>
      </w:r>
      <w:r w:rsidR="007810CA">
        <w:t xml:space="preserve">oard of The European Humanities </w:t>
      </w:r>
      <w:r>
        <w:t xml:space="preserve">University, charged with helping create a program in Jewish Studies, 2011. </w:t>
      </w:r>
    </w:p>
    <w:p w:rsidR="007810CA" w:rsidRDefault="000D7107" w:rsidP="00DF33AB">
      <w:r>
        <w:t>A</w:t>
      </w:r>
      <w:r w:rsidR="00177449">
        <w:t xml:space="preserve">dvisor/Consultant </w:t>
      </w:r>
      <w:r w:rsidR="007810CA">
        <w:t>to the Lithuanian government on Jewish Heritage issues, 2000 and on-going.</w:t>
      </w:r>
    </w:p>
    <w:p w:rsidR="007810CA" w:rsidRDefault="007810CA" w:rsidP="00DF33AB">
      <w:r>
        <w:t xml:space="preserve">Organizing Committee and speaker, week-long </w:t>
      </w:r>
      <w:r w:rsidR="000D7107">
        <w:t>“</w:t>
      </w:r>
      <w:r>
        <w:t>Centenary Conference on the philosophy, political ideas and legacy of Isaiah Berlin</w:t>
      </w:r>
      <w:r w:rsidR="000D7107">
        <w:t>”</w:t>
      </w:r>
      <w:r>
        <w:t>, Riga, June 2009, sponsored by the Open Society Foundation, the EU, and the governments of the US, the UK, Israel, Holland and Latvia.</w:t>
      </w:r>
      <w:r w:rsidR="008B1C39">
        <w:t xml:space="preserve">  The program hosted 25 international scholars in lectures, debates, symposia and reminiscences with particular attention to Berlin’s Baltic-Jewish background and site visits to the Riga ghetto, Holocaust killing fields and the contemporary Riga Jewish community. The keynote speaker was Timothy </w:t>
      </w:r>
      <w:proofErr w:type="spellStart"/>
      <w:r w:rsidR="008B1C39">
        <w:t>Garton</w:t>
      </w:r>
      <w:proofErr w:type="spellEnd"/>
      <w:r w:rsidR="008B1C39">
        <w:t xml:space="preserve">-Ash, and the program continues with a featured speaker every June in Riga.    </w:t>
      </w:r>
    </w:p>
    <w:p w:rsidR="007810CA" w:rsidRDefault="007810CA" w:rsidP="00DF33AB">
      <w:r>
        <w:t>Member of small international delegation invited to Vilnius</w:t>
      </w:r>
      <w:r w:rsidR="008B1C39">
        <w:t xml:space="preserve"> by President </w:t>
      </w:r>
      <w:proofErr w:type="spellStart"/>
      <w:r w:rsidR="008B1C39">
        <w:t>Valdas</w:t>
      </w:r>
      <w:proofErr w:type="spellEnd"/>
      <w:r w:rsidR="008B1C39">
        <w:t xml:space="preserve"> </w:t>
      </w:r>
      <w:proofErr w:type="spellStart"/>
      <w:r w:rsidR="008B1C39">
        <w:t>Adamka</w:t>
      </w:r>
      <w:r>
        <w:t>s</w:t>
      </w:r>
      <w:proofErr w:type="spellEnd"/>
      <w:r>
        <w:t xml:space="preserve"> to celebrate Lithuania’s entry into NATO, fall 2002. </w:t>
      </w:r>
    </w:p>
    <w:p w:rsidR="00A40694" w:rsidRDefault="008B1C39" w:rsidP="00DF33AB">
      <w:r>
        <w:t>As Senior Research Associate and Special Assistant to the Executive Director of YIVO (2002 – 2009), organized an international symposium on Lithuanian Jewish History, 14</w:t>
      </w:r>
      <w:r w:rsidRPr="008B1C39">
        <w:rPr>
          <w:vertAlign w:val="superscript"/>
        </w:rPr>
        <w:t>th</w:t>
      </w:r>
      <w:r>
        <w:t xml:space="preserve"> century to the present, featuring 12 scholars in three sessions, two at the Center for Jewish History, NYC, and one at the U.S. Holocaust Memorial Museum in Washington, DC.</w:t>
      </w:r>
    </w:p>
    <w:p w:rsidR="00B21356" w:rsidRDefault="00B21356" w:rsidP="00DF33AB"/>
    <w:p w:rsidR="00B21356" w:rsidRDefault="00B21356" w:rsidP="00DF33AB"/>
    <w:p w:rsidR="000D7107" w:rsidRDefault="000D7107" w:rsidP="00DF33AB"/>
    <w:p w:rsidR="000D7107" w:rsidRDefault="000D7107" w:rsidP="00DF33AB"/>
    <w:p w:rsidR="00534F6D" w:rsidRDefault="000D7107" w:rsidP="00DF33AB">
      <w:bookmarkStart w:id="0" w:name="_GoBack"/>
      <w:bookmarkEnd w:id="0"/>
      <w:r>
        <w:rPr>
          <w:b/>
        </w:rPr>
        <w:lastRenderedPageBreak/>
        <w:t>W</w:t>
      </w:r>
      <w:r w:rsidR="00CB42A9">
        <w:rPr>
          <w:b/>
        </w:rPr>
        <w:t xml:space="preserve">ork-in-Progress and </w:t>
      </w:r>
      <w:r w:rsidR="00534F6D" w:rsidRPr="00534F6D">
        <w:rPr>
          <w:b/>
        </w:rPr>
        <w:t>Research Interests</w:t>
      </w:r>
      <w:r w:rsidR="00534F6D">
        <w:t>:</w:t>
      </w:r>
    </w:p>
    <w:p w:rsidR="00534F6D" w:rsidRDefault="00534F6D" w:rsidP="00DF33AB">
      <w:r>
        <w:t xml:space="preserve">Historical novel on John Maynard Keynes and Lydia </w:t>
      </w:r>
      <w:proofErr w:type="spellStart"/>
      <w:r>
        <w:t>Lopokov</w:t>
      </w:r>
      <w:r w:rsidR="00CB42A9">
        <w:t>a</w:t>
      </w:r>
      <w:proofErr w:type="spellEnd"/>
      <w:r w:rsidR="00CB42A9">
        <w:t xml:space="preserve"> (the Russian ballerina and Keynes’</w:t>
      </w:r>
      <w:r>
        <w:t xml:space="preserve"> wife)</w:t>
      </w:r>
      <w:r w:rsidR="000D7107">
        <w:t>, in p</w:t>
      </w:r>
      <w:r w:rsidR="00CB42A9">
        <w:t>rogress</w:t>
      </w:r>
    </w:p>
    <w:p w:rsidR="000D7107" w:rsidRDefault="000D7107" w:rsidP="00DF33AB">
      <w:r>
        <w:t>‘Jerry and Geraldine’, family memoir, in progress.</w:t>
      </w:r>
    </w:p>
    <w:p w:rsidR="002E258F" w:rsidRDefault="002E258F" w:rsidP="00DF33AB">
      <w:r>
        <w:t>Family biography of German-Jewish ancestors, 19</w:t>
      </w:r>
      <w:r w:rsidRPr="002E258F">
        <w:rPr>
          <w:vertAlign w:val="superscript"/>
        </w:rPr>
        <w:t>th</w:t>
      </w:r>
      <w:r>
        <w:t xml:space="preserve"> and 20</w:t>
      </w:r>
      <w:r w:rsidRPr="002E258F">
        <w:rPr>
          <w:vertAlign w:val="superscript"/>
        </w:rPr>
        <w:t>th</w:t>
      </w:r>
      <w:r>
        <w:t xml:space="preserve"> centuries, with family documents, in progress.</w:t>
      </w:r>
    </w:p>
    <w:p w:rsidR="00534F6D" w:rsidRDefault="00534F6D" w:rsidP="00DF33AB">
      <w:r>
        <w:t>Early 20</w:t>
      </w:r>
      <w:r w:rsidRPr="00534F6D">
        <w:rPr>
          <w:vertAlign w:val="superscript"/>
        </w:rPr>
        <w:t>th</w:t>
      </w:r>
      <w:r>
        <w:t xml:space="preserve"> century British literature, particularly the Bloomsbury circle</w:t>
      </w:r>
      <w:r w:rsidR="00CB42A9">
        <w:t xml:space="preserve"> </w:t>
      </w:r>
    </w:p>
    <w:p w:rsidR="00534F6D" w:rsidRDefault="00534F6D" w:rsidP="00DF33AB">
      <w:r>
        <w:t>British and European modernism</w:t>
      </w:r>
    </w:p>
    <w:p w:rsidR="00CB42A9" w:rsidRDefault="00CB42A9" w:rsidP="00DF33AB">
      <w:r>
        <w:t>Holocaust poetry (mid-century to the present, European and other languages, including contemporary American poetry)</w:t>
      </w:r>
    </w:p>
    <w:p w:rsidR="00CB42A9" w:rsidRDefault="00CB42A9" w:rsidP="00DF33AB">
      <w:r>
        <w:t>Jewish history and heritage issues, especially in E. Europe and the Baltics</w:t>
      </w:r>
    </w:p>
    <w:p w:rsidR="007810CA" w:rsidRDefault="007810CA" w:rsidP="00DF33AB"/>
    <w:p w:rsidR="00E609BD" w:rsidRDefault="00E609BD" w:rsidP="00DF33AB"/>
    <w:p w:rsidR="00E609BD" w:rsidRDefault="00E609BD" w:rsidP="00DF33AB"/>
    <w:p w:rsidR="00E609BD" w:rsidRDefault="00E609BD" w:rsidP="00DF33AB"/>
    <w:p w:rsidR="006D352A" w:rsidRDefault="006D352A" w:rsidP="00DF33AB"/>
    <w:p w:rsidR="00AA2509" w:rsidRPr="002B0553" w:rsidRDefault="00AA2509" w:rsidP="00DF33AB"/>
    <w:p w:rsidR="00B1141E" w:rsidRDefault="00B1141E" w:rsidP="00DF33AB"/>
    <w:p w:rsidR="00B1141E" w:rsidRDefault="00B1141E" w:rsidP="00DF33AB"/>
    <w:p w:rsidR="00001263" w:rsidRDefault="00001263" w:rsidP="00DF33AB"/>
    <w:p w:rsidR="00001263" w:rsidRDefault="00001263" w:rsidP="00DF33AB"/>
    <w:p w:rsidR="00001263" w:rsidRDefault="00001263" w:rsidP="00DF33AB"/>
    <w:p w:rsidR="009221C4" w:rsidRDefault="009221C4" w:rsidP="00DF33AB"/>
    <w:p w:rsidR="009221C4" w:rsidRDefault="009221C4" w:rsidP="00DF33AB"/>
    <w:p w:rsidR="009221C4" w:rsidRDefault="009221C4" w:rsidP="00DF33AB"/>
    <w:p w:rsidR="009221C4" w:rsidRPr="009221C4" w:rsidRDefault="009221C4" w:rsidP="00DF33AB"/>
    <w:p w:rsidR="009221C4" w:rsidRDefault="009221C4" w:rsidP="00DF33AB"/>
    <w:p w:rsidR="005872C9" w:rsidRPr="009221C4" w:rsidRDefault="005872C9" w:rsidP="00DF33AB"/>
    <w:sectPr w:rsidR="005872C9" w:rsidRPr="009221C4" w:rsidSect="00FE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4"/>
    <w:rsid w:val="00001263"/>
    <w:rsid w:val="000D7107"/>
    <w:rsid w:val="0011492E"/>
    <w:rsid w:val="00177449"/>
    <w:rsid w:val="0021594B"/>
    <w:rsid w:val="002B0553"/>
    <w:rsid w:val="002E258F"/>
    <w:rsid w:val="00342D9B"/>
    <w:rsid w:val="00394A0C"/>
    <w:rsid w:val="003D749C"/>
    <w:rsid w:val="00424E12"/>
    <w:rsid w:val="004E7DE8"/>
    <w:rsid w:val="00502A1C"/>
    <w:rsid w:val="00534F6D"/>
    <w:rsid w:val="00543401"/>
    <w:rsid w:val="005702AD"/>
    <w:rsid w:val="005872C9"/>
    <w:rsid w:val="00685807"/>
    <w:rsid w:val="006D352A"/>
    <w:rsid w:val="00711972"/>
    <w:rsid w:val="0071514C"/>
    <w:rsid w:val="007810CA"/>
    <w:rsid w:val="007F5D11"/>
    <w:rsid w:val="008B1C39"/>
    <w:rsid w:val="008B61A7"/>
    <w:rsid w:val="008C5871"/>
    <w:rsid w:val="009221C4"/>
    <w:rsid w:val="009A3A44"/>
    <w:rsid w:val="00A40694"/>
    <w:rsid w:val="00A644B1"/>
    <w:rsid w:val="00AA2509"/>
    <w:rsid w:val="00B1141E"/>
    <w:rsid w:val="00B21356"/>
    <w:rsid w:val="00B7547F"/>
    <w:rsid w:val="00BB0E56"/>
    <w:rsid w:val="00C15E5D"/>
    <w:rsid w:val="00C313E4"/>
    <w:rsid w:val="00CA6A36"/>
    <w:rsid w:val="00CB42A9"/>
    <w:rsid w:val="00CB4F87"/>
    <w:rsid w:val="00CB7A74"/>
    <w:rsid w:val="00D50BF7"/>
    <w:rsid w:val="00D807F2"/>
    <w:rsid w:val="00DD1C50"/>
    <w:rsid w:val="00DF33AB"/>
    <w:rsid w:val="00E609BD"/>
    <w:rsid w:val="00F661EB"/>
    <w:rsid w:val="00F81B14"/>
    <w:rsid w:val="00FE550D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B7B01-05B8-4635-A9FD-C20BA30B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1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Browser.com" TargetMode="External"/><Relationship Id="rId4" Type="http://schemas.openxmlformats.org/officeDocument/2006/relationships/hyperlink" Target="mailto:evan.zimroth@q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Evan Zimroth</cp:lastModifiedBy>
  <cp:revision>2</cp:revision>
  <cp:lastPrinted>2017-04-30T22:55:00Z</cp:lastPrinted>
  <dcterms:created xsi:type="dcterms:W3CDTF">2017-05-09T14:39:00Z</dcterms:created>
  <dcterms:modified xsi:type="dcterms:W3CDTF">2017-05-09T14:39:00Z</dcterms:modified>
</cp:coreProperties>
</file>